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D1" w:rsidRDefault="00411F83" w:rsidP="00411F83">
      <w:pPr>
        <w:spacing w:after="0" w:line="240" w:lineRule="auto"/>
        <w:ind w:left="1134"/>
        <w:jc w:val="center"/>
        <w:rPr>
          <w:color w:val="0563C1" w:themeColor="hyperlink"/>
          <w:u w:val="single"/>
        </w:rPr>
      </w:pPr>
      <w:r w:rsidRPr="00E178B2">
        <w:rPr>
          <w:noProof/>
          <w:lang w:eastAsia="it-IT"/>
        </w:rPr>
        <w:drawing>
          <wp:inline distT="0" distB="0" distL="0" distR="0" wp14:anchorId="040D00EF" wp14:editId="01E989D9">
            <wp:extent cx="2629091" cy="1700530"/>
            <wp:effectExtent l="0" t="0" r="0" b="0"/>
            <wp:docPr id="2" name="Immagine 2"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066C89" w:rsidRDefault="00066C89" w:rsidP="009D608C">
      <w:pPr>
        <w:spacing w:after="0" w:line="240" w:lineRule="auto"/>
        <w:ind w:left="1134"/>
        <w:rPr>
          <w:color w:val="0563C1" w:themeColor="hyperlink"/>
          <w:u w:val="single"/>
        </w:rPr>
      </w:pPr>
    </w:p>
    <w:p w:rsidR="00CB0915" w:rsidRPr="00E039D1" w:rsidRDefault="00CB0915" w:rsidP="00411F83">
      <w:pPr>
        <w:spacing w:after="0" w:line="240" w:lineRule="auto"/>
        <w:ind w:left="426" w:firstLine="708"/>
        <w:jc w:val="center"/>
        <w:rPr>
          <w:b/>
          <w:color w:val="FF0000"/>
          <w:spacing w:val="3"/>
          <w:sz w:val="28"/>
          <w:szCs w:val="28"/>
        </w:rPr>
      </w:pPr>
      <w:r w:rsidRPr="00E039D1">
        <w:rPr>
          <w:b/>
          <w:color w:val="FF0000"/>
          <w:spacing w:val="3"/>
          <w:sz w:val="28"/>
          <w:szCs w:val="28"/>
        </w:rPr>
        <w:t>IN MALI PER IL FESTIVAL SUL NIGER</w:t>
      </w:r>
    </w:p>
    <w:p w:rsidR="00CB0915" w:rsidRDefault="00CB0915" w:rsidP="00411F83">
      <w:pPr>
        <w:spacing w:after="0" w:line="240" w:lineRule="auto"/>
        <w:ind w:left="426" w:firstLine="708"/>
        <w:jc w:val="center"/>
        <w:rPr>
          <w:b/>
          <w:color w:val="FF0000"/>
          <w:spacing w:val="3"/>
          <w:sz w:val="24"/>
          <w:szCs w:val="24"/>
        </w:rPr>
      </w:pPr>
      <w:bookmarkStart w:id="0" w:name="_GoBack"/>
      <w:bookmarkEnd w:id="0"/>
      <w:r w:rsidRPr="00E039D1">
        <w:rPr>
          <w:b/>
          <w:color w:val="FF0000"/>
          <w:spacing w:val="3"/>
          <w:sz w:val="24"/>
          <w:szCs w:val="24"/>
        </w:rPr>
        <w:t>(12</w:t>
      </w:r>
      <w:r w:rsidR="004265FF">
        <w:rPr>
          <w:b/>
          <w:color w:val="FF0000"/>
          <w:spacing w:val="3"/>
          <w:sz w:val="24"/>
          <w:szCs w:val="24"/>
        </w:rPr>
        <w:t xml:space="preserve"> </w:t>
      </w:r>
      <w:r w:rsidRPr="00E039D1">
        <w:rPr>
          <w:b/>
          <w:color w:val="FF0000"/>
          <w:spacing w:val="3"/>
          <w:sz w:val="24"/>
          <w:szCs w:val="24"/>
        </w:rPr>
        <w:t>gg/10</w:t>
      </w:r>
      <w:r w:rsidR="004265FF">
        <w:rPr>
          <w:b/>
          <w:color w:val="FF0000"/>
          <w:spacing w:val="3"/>
          <w:sz w:val="24"/>
          <w:szCs w:val="24"/>
        </w:rPr>
        <w:t xml:space="preserve"> </w:t>
      </w:r>
      <w:r w:rsidRPr="00E039D1">
        <w:rPr>
          <w:b/>
          <w:color w:val="FF0000"/>
          <w:spacing w:val="3"/>
          <w:sz w:val="24"/>
          <w:szCs w:val="24"/>
        </w:rPr>
        <w:t>notti)</w:t>
      </w:r>
    </w:p>
    <w:p w:rsidR="00CB0915" w:rsidRPr="00411F83" w:rsidRDefault="00CB0915" w:rsidP="00CB0915">
      <w:pPr>
        <w:spacing w:after="0" w:line="240" w:lineRule="auto"/>
        <w:jc w:val="center"/>
        <w:rPr>
          <w:spacing w:val="3"/>
          <w:sz w:val="16"/>
          <w:szCs w:val="16"/>
        </w:rPr>
      </w:pPr>
    </w:p>
    <w:p w:rsidR="00CB0915" w:rsidRDefault="00411F83" w:rsidP="00CB0915">
      <w:pPr>
        <w:spacing w:after="0" w:line="240" w:lineRule="auto"/>
        <w:jc w:val="center"/>
        <w:rPr>
          <w:spacing w:val="3"/>
          <w:sz w:val="24"/>
          <w:szCs w:val="24"/>
        </w:rPr>
      </w:pPr>
      <w:r>
        <w:rPr>
          <w:spacing w:val="3"/>
          <w:sz w:val="24"/>
          <w:szCs w:val="24"/>
        </w:rPr>
        <w:t xml:space="preserve">          </w:t>
      </w:r>
      <w:r w:rsidR="00CB0915" w:rsidRPr="006516D7">
        <w:rPr>
          <w:b/>
          <w:noProof/>
          <w:color w:val="FF0000"/>
          <w:sz w:val="28"/>
          <w:szCs w:val="28"/>
          <w:lang w:eastAsia="it-IT"/>
        </w:rPr>
        <w:drawing>
          <wp:inline distT="0" distB="0" distL="0" distR="0" wp14:anchorId="551F7BFA" wp14:editId="33E3FB9D">
            <wp:extent cx="328027" cy="219075"/>
            <wp:effectExtent l="0" t="0" r="0" b="0"/>
            <wp:docPr id="1" name="Immagine 1" descr="C:\Users\Admin\Downloads\280px-Flag_of_Mal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80px-Flag_of_Mali.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35481" cy="224053"/>
                    </a:xfrm>
                    <a:prstGeom prst="rect">
                      <a:avLst/>
                    </a:prstGeom>
                    <a:noFill/>
                    <a:ln>
                      <a:noFill/>
                    </a:ln>
                  </pic:spPr>
                </pic:pic>
              </a:graphicData>
            </a:graphic>
          </wp:inline>
        </w:drawing>
      </w:r>
      <w:r w:rsidR="00CB0915">
        <w:rPr>
          <w:spacing w:val="3"/>
          <w:sz w:val="24"/>
          <w:szCs w:val="24"/>
        </w:rPr>
        <w:t xml:space="preserve"> </w:t>
      </w:r>
    </w:p>
    <w:p w:rsidR="00CB0915" w:rsidRPr="00411F83" w:rsidRDefault="00CB0915" w:rsidP="00CB0915">
      <w:pPr>
        <w:spacing w:after="0" w:line="240" w:lineRule="auto"/>
        <w:jc w:val="center"/>
        <w:rPr>
          <w:spacing w:val="3"/>
          <w:sz w:val="16"/>
          <w:szCs w:val="16"/>
        </w:rPr>
      </w:pPr>
    </w:p>
    <w:p w:rsidR="00CB0915" w:rsidRPr="003F256D" w:rsidRDefault="00CB0915" w:rsidP="00CB0915">
      <w:pPr>
        <w:spacing w:after="0" w:line="240" w:lineRule="auto"/>
        <w:ind w:left="1134"/>
        <w:rPr>
          <w:rFonts w:cs="Arial"/>
          <w:color w:val="000000"/>
          <w:sz w:val="24"/>
          <w:szCs w:val="24"/>
          <w:shd w:val="clear" w:color="auto" w:fill="FFFFFF"/>
        </w:rPr>
      </w:pPr>
      <w:r w:rsidRPr="003F256D">
        <w:rPr>
          <w:spacing w:val="3"/>
          <w:sz w:val="24"/>
          <w:szCs w:val="24"/>
        </w:rPr>
        <w:t xml:space="preserve">Il Festival sul Niger </w:t>
      </w:r>
      <w:r w:rsidR="00E553BA">
        <w:rPr>
          <w:spacing w:val="3"/>
          <w:sz w:val="24"/>
          <w:szCs w:val="24"/>
        </w:rPr>
        <w:t>si terrà in febbraio</w:t>
      </w:r>
      <w:r w:rsidRPr="003F256D">
        <w:rPr>
          <w:spacing w:val="3"/>
          <w:sz w:val="24"/>
          <w:szCs w:val="24"/>
        </w:rPr>
        <w:t>, in contemporanea con la Fiera internazionale di Segou e con Segou’ Art, la biennale di arte. Un’occasione ghiotta per conoscere antiche tradizioni, prodotti del territorio e del genio creativo di pittori, scultori e non solo, figli di questa terra affascinante.</w:t>
      </w:r>
      <w:r w:rsidRPr="003F256D">
        <w:rPr>
          <w:rFonts w:cs="Arial"/>
          <w:color w:val="000000"/>
          <w:sz w:val="24"/>
          <w:szCs w:val="24"/>
          <w:shd w:val="clear" w:color="auto" w:fill="FFFFFF"/>
        </w:rPr>
        <w:t xml:space="preserve"> Si alterneranno spettacoli di maschere e marionette bambara, scenografiche danze rituali dogon, maschere acquatiche dei pescatori bozo, danze dei Tuareg e tanto altro.</w:t>
      </w:r>
    </w:p>
    <w:p w:rsidR="00CB0915" w:rsidRDefault="00CB0915" w:rsidP="00CB0915">
      <w:pPr>
        <w:spacing w:after="0" w:line="240" w:lineRule="auto"/>
        <w:ind w:left="1134"/>
        <w:rPr>
          <w:rFonts w:cs="Arial"/>
          <w:color w:val="000000"/>
          <w:sz w:val="24"/>
          <w:szCs w:val="24"/>
          <w:shd w:val="clear" w:color="auto" w:fill="FFFFFF"/>
        </w:rPr>
      </w:pPr>
      <w:r w:rsidRPr="003F256D">
        <w:rPr>
          <w:rFonts w:cs="Arial"/>
          <w:color w:val="000000"/>
          <w:sz w:val="24"/>
          <w:szCs w:val="24"/>
          <w:shd w:val="clear" w:color="auto" w:fill="FFFFFF"/>
        </w:rPr>
        <w:t>Un’occasione unica da non perdere, abbinata alla scoperta del territorio, dei suoi villaggi nascosti, dei suoi ritmi di vita.  Mali, un mondo a parte.</w:t>
      </w:r>
    </w:p>
    <w:p w:rsidR="00CB0915" w:rsidRDefault="00CB0915" w:rsidP="00CB0915">
      <w:pPr>
        <w:spacing w:after="0" w:line="240" w:lineRule="auto"/>
        <w:ind w:left="1134"/>
        <w:rPr>
          <w:rFonts w:cs="Arial"/>
          <w:color w:val="000000"/>
          <w:sz w:val="24"/>
          <w:szCs w:val="24"/>
          <w:shd w:val="clear" w:color="auto" w:fill="FFFFFF"/>
        </w:rPr>
      </w:pPr>
    </w:p>
    <w:p w:rsidR="00CB0915" w:rsidRDefault="00E553BA" w:rsidP="00CB0915">
      <w:pPr>
        <w:spacing w:after="0" w:line="240" w:lineRule="auto"/>
        <w:ind w:left="1134"/>
        <w:rPr>
          <w:sz w:val="24"/>
          <w:szCs w:val="24"/>
        </w:rPr>
      </w:pPr>
      <w:r>
        <w:rPr>
          <w:b/>
          <w:color w:val="FF0000"/>
          <w:sz w:val="24"/>
          <w:szCs w:val="24"/>
        </w:rPr>
        <w:t>1° giorno -</w:t>
      </w:r>
      <w:r w:rsidR="00CB0915" w:rsidRPr="00991725">
        <w:rPr>
          <w:sz w:val="24"/>
          <w:szCs w:val="24"/>
        </w:rPr>
        <w:t xml:space="preserve"> </w:t>
      </w:r>
      <w:r w:rsidR="00CB0915" w:rsidRPr="00252680">
        <w:rPr>
          <w:sz w:val="24"/>
          <w:szCs w:val="24"/>
        </w:rPr>
        <w:t>Partenza dall’Italia</w:t>
      </w:r>
    </w:p>
    <w:p w:rsidR="00991725" w:rsidRPr="00252680" w:rsidRDefault="00991725" w:rsidP="00CB0915">
      <w:pPr>
        <w:spacing w:after="0" w:line="240" w:lineRule="auto"/>
        <w:ind w:left="1134"/>
        <w:rPr>
          <w:sz w:val="24"/>
          <w:szCs w:val="24"/>
        </w:rPr>
      </w:pPr>
    </w:p>
    <w:p w:rsidR="00CB0915" w:rsidRDefault="00991725" w:rsidP="00CB0915">
      <w:pPr>
        <w:spacing w:after="0" w:line="240" w:lineRule="auto"/>
        <w:ind w:left="1134"/>
        <w:rPr>
          <w:sz w:val="24"/>
          <w:szCs w:val="24"/>
        </w:rPr>
      </w:pPr>
      <w:r w:rsidRPr="00991725">
        <w:rPr>
          <w:b/>
          <w:color w:val="FF0000"/>
          <w:sz w:val="24"/>
          <w:szCs w:val="24"/>
        </w:rPr>
        <w:t xml:space="preserve">2° giorno - </w:t>
      </w:r>
      <w:r w:rsidR="00CB0915" w:rsidRPr="00252680">
        <w:rPr>
          <w:sz w:val="24"/>
          <w:szCs w:val="24"/>
        </w:rPr>
        <w:t>Arrivo a Bamako nelle primissime ore del mattino. Accoglienza da parte del team di Africatraveltour. Sistemazione in hotel a Bamako per qualche ora d</w:t>
      </w:r>
      <w:r w:rsidR="00CB0915">
        <w:rPr>
          <w:sz w:val="24"/>
          <w:szCs w:val="24"/>
        </w:rPr>
        <w:t>i riposo. In mattinata visita al Museo Nazionale per un primo approccio con la storia e la cultura del Mali.</w:t>
      </w:r>
    </w:p>
    <w:p w:rsidR="00991725" w:rsidRDefault="00991725" w:rsidP="00CB0915">
      <w:pPr>
        <w:spacing w:after="0" w:line="240" w:lineRule="auto"/>
        <w:ind w:left="1134"/>
        <w:rPr>
          <w:sz w:val="24"/>
          <w:szCs w:val="24"/>
        </w:rPr>
      </w:pPr>
    </w:p>
    <w:p w:rsidR="00CB0915" w:rsidRDefault="00991725" w:rsidP="00CB0915">
      <w:pPr>
        <w:spacing w:after="0" w:line="240" w:lineRule="auto"/>
        <w:ind w:left="1134"/>
        <w:rPr>
          <w:sz w:val="24"/>
          <w:szCs w:val="24"/>
        </w:rPr>
      </w:pPr>
      <w:r>
        <w:rPr>
          <w:b/>
          <w:color w:val="FF0000"/>
          <w:sz w:val="24"/>
          <w:szCs w:val="24"/>
        </w:rPr>
        <w:t xml:space="preserve">3° giorno - </w:t>
      </w:r>
      <w:r w:rsidR="00CB0915" w:rsidRPr="0042050E">
        <w:rPr>
          <w:sz w:val="24"/>
          <w:szCs w:val="24"/>
        </w:rPr>
        <w:t>Partenza per Segou</w:t>
      </w:r>
      <w:r w:rsidR="00CB0915">
        <w:rPr>
          <w:sz w:val="24"/>
          <w:szCs w:val="24"/>
        </w:rPr>
        <w:t xml:space="preserve"> dove parteciperemo al Festival sul Niger</w:t>
      </w:r>
      <w:r w:rsidR="004D4089">
        <w:rPr>
          <w:sz w:val="24"/>
          <w:szCs w:val="24"/>
        </w:rPr>
        <w:t>. Ci attendono interessanti spettacoli di maschere, marionette, danze rituali e concerti di musica tradizionale e moderna.</w:t>
      </w:r>
    </w:p>
    <w:p w:rsidR="00991725" w:rsidRDefault="00991725" w:rsidP="00CB0915">
      <w:pPr>
        <w:spacing w:after="0" w:line="240" w:lineRule="auto"/>
        <w:ind w:left="1134"/>
        <w:rPr>
          <w:sz w:val="24"/>
          <w:szCs w:val="24"/>
        </w:rPr>
      </w:pPr>
    </w:p>
    <w:p w:rsidR="00CB0915" w:rsidRDefault="00991725" w:rsidP="00CB0915">
      <w:pPr>
        <w:spacing w:after="0" w:line="240" w:lineRule="auto"/>
        <w:ind w:left="1134"/>
        <w:rPr>
          <w:sz w:val="24"/>
          <w:szCs w:val="24"/>
        </w:rPr>
      </w:pPr>
      <w:r>
        <w:rPr>
          <w:b/>
          <w:color w:val="FF0000"/>
          <w:sz w:val="24"/>
          <w:szCs w:val="24"/>
        </w:rPr>
        <w:t xml:space="preserve">4° giorno - </w:t>
      </w:r>
      <w:r w:rsidR="00CB0915">
        <w:rPr>
          <w:sz w:val="24"/>
          <w:szCs w:val="24"/>
        </w:rPr>
        <w:t>Partecipazione al festival, visita alla Fiera internazionale e alla biennale d’arte</w:t>
      </w:r>
      <w:r w:rsidR="004D4089">
        <w:rPr>
          <w:sz w:val="24"/>
          <w:szCs w:val="24"/>
        </w:rPr>
        <w:t>. Avremo una panoramica non solo dei prodotti locali ma anche di quelli provenienti da tutta l’Africa e non solo.  Le opere d’arte della biennale ci sveleranno l’esistenza di geni artistici dalla fervida fantasia.</w:t>
      </w:r>
    </w:p>
    <w:p w:rsidR="00991725" w:rsidRDefault="00991725" w:rsidP="00CB0915">
      <w:pPr>
        <w:spacing w:after="0" w:line="240" w:lineRule="auto"/>
        <w:ind w:left="1134"/>
        <w:rPr>
          <w:sz w:val="24"/>
          <w:szCs w:val="24"/>
        </w:rPr>
      </w:pPr>
    </w:p>
    <w:p w:rsidR="00CB0915" w:rsidRDefault="00991725" w:rsidP="00CB0915">
      <w:pPr>
        <w:spacing w:after="0" w:line="240" w:lineRule="auto"/>
        <w:ind w:left="1134"/>
        <w:rPr>
          <w:sz w:val="24"/>
          <w:szCs w:val="24"/>
        </w:rPr>
      </w:pPr>
      <w:r>
        <w:rPr>
          <w:b/>
          <w:color w:val="FF0000"/>
          <w:sz w:val="24"/>
          <w:szCs w:val="24"/>
        </w:rPr>
        <w:t xml:space="preserve">5° giorno - </w:t>
      </w:r>
      <w:r w:rsidR="00CB0915">
        <w:rPr>
          <w:sz w:val="24"/>
          <w:szCs w:val="24"/>
        </w:rPr>
        <w:t>Partenza per Bandiagara e Sangha</w:t>
      </w:r>
      <w:r w:rsidR="004D4089">
        <w:rPr>
          <w:sz w:val="24"/>
          <w:szCs w:val="24"/>
        </w:rPr>
        <w:t>. Siamo già in pieno</w:t>
      </w:r>
      <w:r w:rsidR="00CB0915">
        <w:rPr>
          <w:sz w:val="24"/>
          <w:szCs w:val="24"/>
        </w:rPr>
        <w:t xml:space="preserve"> paes</w:t>
      </w:r>
      <w:r w:rsidR="004D4089">
        <w:rPr>
          <w:sz w:val="24"/>
          <w:szCs w:val="24"/>
        </w:rPr>
        <w:t>e</w:t>
      </w:r>
      <w:r w:rsidR="00CB0915">
        <w:rPr>
          <w:sz w:val="24"/>
          <w:szCs w:val="24"/>
        </w:rPr>
        <w:t xml:space="preserve"> Dogon</w:t>
      </w:r>
      <w:r w:rsidR="00874BC8">
        <w:rPr>
          <w:sz w:val="24"/>
          <w:szCs w:val="24"/>
        </w:rPr>
        <w:t>. Gli occhi cominceranno a scrutare avidamente paesaggi, mercati, negozietti di artigianato locale ed il via vai di persone vestite nei loro costumi tradizionali.</w:t>
      </w:r>
    </w:p>
    <w:p w:rsidR="00991725" w:rsidRDefault="00991725" w:rsidP="00CB0915">
      <w:pPr>
        <w:spacing w:after="0" w:line="240" w:lineRule="auto"/>
        <w:ind w:left="1134"/>
        <w:rPr>
          <w:sz w:val="24"/>
          <w:szCs w:val="24"/>
        </w:rPr>
      </w:pPr>
    </w:p>
    <w:p w:rsidR="00CB0915" w:rsidRDefault="00E553BA" w:rsidP="00CB0915">
      <w:pPr>
        <w:spacing w:after="0" w:line="240" w:lineRule="auto"/>
        <w:ind w:left="1134"/>
        <w:rPr>
          <w:sz w:val="24"/>
          <w:szCs w:val="24"/>
        </w:rPr>
      </w:pPr>
      <w:r>
        <w:rPr>
          <w:b/>
          <w:color w:val="FF0000"/>
          <w:sz w:val="24"/>
          <w:szCs w:val="24"/>
        </w:rPr>
        <w:t xml:space="preserve">6°/7°/8° giorno - </w:t>
      </w:r>
      <w:r w:rsidR="00CB0915" w:rsidRPr="00252680">
        <w:rPr>
          <w:sz w:val="24"/>
          <w:szCs w:val="24"/>
        </w:rPr>
        <w:t>Discesa ai villaggi Dogon che visiteremo durante un fantastico trekking.</w:t>
      </w:r>
      <w:r w:rsidR="00874BC8">
        <w:rPr>
          <w:sz w:val="24"/>
          <w:szCs w:val="24"/>
        </w:rPr>
        <w:t xml:space="preserve"> Raggiungeremo i piedi della falesia scendendo attraverso le fessure della montagna. Sarà indimenticabile! Ci troveremo di fronte a villaggi che sembrano usciti da una favola, mentre, sulle pareti a strapiombo della falesia, potremo osservare le antiche abitazioni dei Tellem e le grotte che sono ancora u</w:t>
      </w:r>
      <w:r w:rsidR="00D01A21">
        <w:rPr>
          <w:sz w:val="24"/>
          <w:szCs w:val="24"/>
        </w:rPr>
        <w:t>s</w:t>
      </w:r>
      <w:r w:rsidR="00874BC8">
        <w:rPr>
          <w:sz w:val="24"/>
          <w:szCs w:val="24"/>
        </w:rPr>
        <w:t>ate come cimitero.</w:t>
      </w:r>
    </w:p>
    <w:p w:rsidR="0088535D" w:rsidRPr="0042050E" w:rsidRDefault="0088535D" w:rsidP="00CB0915">
      <w:pPr>
        <w:spacing w:after="0" w:line="240" w:lineRule="auto"/>
        <w:ind w:left="1134"/>
        <w:rPr>
          <w:sz w:val="24"/>
          <w:szCs w:val="24"/>
        </w:rPr>
      </w:pPr>
    </w:p>
    <w:p w:rsidR="00991725" w:rsidRDefault="00991725" w:rsidP="00CB0915">
      <w:pPr>
        <w:spacing w:after="0" w:line="240" w:lineRule="auto"/>
        <w:ind w:left="1134"/>
        <w:rPr>
          <w:sz w:val="24"/>
          <w:szCs w:val="24"/>
        </w:rPr>
      </w:pPr>
      <w:r>
        <w:rPr>
          <w:b/>
          <w:color w:val="FF0000"/>
          <w:sz w:val="24"/>
          <w:szCs w:val="24"/>
        </w:rPr>
        <w:t xml:space="preserve">9° giorno - </w:t>
      </w:r>
      <w:r w:rsidR="00CB0915" w:rsidRPr="00252680">
        <w:rPr>
          <w:sz w:val="24"/>
          <w:szCs w:val="24"/>
        </w:rPr>
        <w:t>Dai paesi Dogon rientreremo a Bandiagara e da qui partiremo alla volta di Ségou</w:t>
      </w:r>
      <w:r w:rsidR="00CB0915">
        <w:rPr>
          <w:sz w:val="24"/>
          <w:szCs w:val="24"/>
        </w:rPr>
        <w:t xml:space="preserve"> in tempo per la conclusione del festival.</w:t>
      </w:r>
    </w:p>
    <w:p w:rsidR="00CB0915" w:rsidRPr="00252680" w:rsidRDefault="00CB0915" w:rsidP="00CB0915">
      <w:pPr>
        <w:spacing w:after="0" w:line="240" w:lineRule="auto"/>
        <w:ind w:left="1134"/>
        <w:rPr>
          <w:sz w:val="24"/>
          <w:szCs w:val="24"/>
        </w:rPr>
      </w:pPr>
      <w:r>
        <w:rPr>
          <w:sz w:val="24"/>
          <w:szCs w:val="24"/>
        </w:rPr>
        <w:t xml:space="preserve"> </w:t>
      </w:r>
    </w:p>
    <w:p w:rsidR="00CB0915" w:rsidRDefault="00991725" w:rsidP="00CB0915">
      <w:pPr>
        <w:spacing w:after="0" w:line="240" w:lineRule="auto"/>
        <w:ind w:left="1134"/>
        <w:rPr>
          <w:sz w:val="24"/>
          <w:szCs w:val="24"/>
        </w:rPr>
      </w:pPr>
      <w:r w:rsidRPr="00991725">
        <w:rPr>
          <w:b/>
          <w:color w:val="FF0000"/>
          <w:sz w:val="24"/>
          <w:szCs w:val="24"/>
        </w:rPr>
        <w:t xml:space="preserve">10° giorno - </w:t>
      </w:r>
      <w:r w:rsidR="00CB0915" w:rsidRPr="00252680">
        <w:rPr>
          <w:sz w:val="24"/>
          <w:szCs w:val="24"/>
        </w:rPr>
        <w:t>A Ségou visita alla N’domo per ammirare la tintura delle stoffe con tinte vegetali. Seguirà, tempo permettendo, una breve gita in pinassa per raggiungere l’altra riva del Niger dove potremo visitare alcuni piccoli villaggi di pescatori Bozo. Nel pomeriggio partenza per Bamako.</w:t>
      </w:r>
    </w:p>
    <w:p w:rsidR="00991725" w:rsidRPr="00252680" w:rsidRDefault="00991725" w:rsidP="00CB0915">
      <w:pPr>
        <w:spacing w:after="0" w:line="240" w:lineRule="auto"/>
        <w:ind w:left="1134"/>
        <w:rPr>
          <w:sz w:val="24"/>
          <w:szCs w:val="24"/>
        </w:rPr>
      </w:pPr>
    </w:p>
    <w:p w:rsidR="00CB0915" w:rsidRDefault="00991725" w:rsidP="00CB0915">
      <w:pPr>
        <w:spacing w:after="0" w:line="240" w:lineRule="auto"/>
        <w:ind w:left="1134"/>
        <w:rPr>
          <w:sz w:val="24"/>
          <w:szCs w:val="24"/>
        </w:rPr>
      </w:pPr>
      <w:r>
        <w:rPr>
          <w:b/>
          <w:color w:val="FF0000"/>
          <w:sz w:val="24"/>
          <w:szCs w:val="24"/>
        </w:rPr>
        <w:t xml:space="preserve">11° giorno - </w:t>
      </w:r>
      <w:r w:rsidR="00CB0915">
        <w:rPr>
          <w:sz w:val="24"/>
          <w:szCs w:val="24"/>
        </w:rPr>
        <w:t>Mattinata dedicata alla visita del Grand Marché di Bamako per gli ultimi acquisti e ai monumenti della città.</w:t>
      </w:r>
      <w:r w:rsidR="00CB0915" w:rsidRPr="00252680">
        <w:rPr>
          <w:sz w:val="24"/>
          <w:szCs w:val="24"/>
        </w:rPr>
        <w:t xml:space="preserve"> I</w:t>
      </w:r>
      <w:r w:rsidR="00CB0915">
        <w:rPr>
          <w:sz w:val="24"/>
          <w:szCs w:val="24"/>
        </w:rPr>
        <w:t>n serata trasferimento in aeroporto</w:t>
      </w:r>
      <w:r w:rsidR="00CB0915" w:rsidRPr="00252680">
        <w:rPr>
          <w:sz w:val="24"/>
          <w:szCs w:val="24"/>
        </w:rPr>
        <w:t xml:space="preserve"> per il volo di rientro in Italia. Notte in volo.</w:t>
      </w:r>
    </w:p>
    <w:p w:rsidR="00991725" w:rsidRPr="00252680" w:rsidRDefault="00991725" w:rsidP="00CB0915">
      <w:pPr>
        <w:spacing w:after="0" w:line="240" w:lineRule="auto"/>
        <w:ind w:left="1134"/>
        <w:rPr>
          <w:sz w:val="24"/>
          <w:szCs w:val="24"/>
        </w:rPr>
      </w:pPr>
    </w:p>
    <w:p w:rsidR="00CB0915" w:rsidRDefault="00991725" w:rsidP="00CB0915">
      <w:pPr>
        <w:spacing w:after="0" w:line="240" w:lineRule="auto"/>
        <w:ind w:left="1134"/>
        <w:rPr>
          <w:sz w:val="24"/>
          <w:szCs w:val="24"/>
        </w:rPr>
      </w:pPr>
      <w:r>
        <w:rPr>
          <w:b/>
          <w:color w:val="FF0000"/>
          <w:sz w:val="24"/>
          <w:szCs w:val="24"/>
        </w:rPr>
        <w:t>12° giorn</w:t>
      </w:r>
      <w:r w:rsidR="00E553BA">
        <w:rPr>
          <w:b/>
          <w:color w:val="FF0000"/>
          <w:sz w:val="24"/>
          <w:szCs w:val="24"/>
        </w:rPr>
        <w:t xml:space="preserve">o - </w:t>
      </w:r>
      <w:r w:rsidR="00CB0915" w:rsidRPr="00252680">
        <w:rPr>
          <w:sz w:val="24"/>
          <w:szCs w:val="24"/>
        </w:rPr>
        <w:t>Arrivo in Italia</w:t>
      </w:r>
      <w:r w:rsidR="00CB0915">
        <w:rPr>
          <w:sz w:val="24"/>
          <w:szCs w:val="24"/>
        </w:rPr>
        <w:t>.</w:t>
      </w:r>
    </w:p>
    <w:p w:rsidR="00CB0915" w:rsidRPr="00252680" w:rsidRDefault="00CB0915" w:rsidP="009D608C">
      <w:pPr>
        <w:spacing w:after="0" w:line="240" w:lineRule="auto"/>
        <w:ind w:left="1134"/>
        <w:rPr>
          <w:sz w:val="24"/>
          <w:szCs w:val="24"/>
        </w:rPr>
      </w:pPr>
    </w:p>
    <w:p w:rsidR="00CB0915" w:rsidRPr="00066C89" w:rsidRDefault="00CB0915" w:rsidP="009D608C">
      <w:pPr>
        <w:spacing w:after="0" w:line="240" w:lineRule="auto"/>
        <w:ind w:left="1134"/>
        <w:rPr>
          <w:sz w:val="24"/>
          <w:szCs w:val="24"/>
        </w:rPr>
      </w:pPr>
      <w:r w:rsidRPr="00066C89">
        <w:rPr>
          <w:b/>
          <w:sz w:val="24"/>
          <w:szCs w:val="24"/>
        </w:rPr>
        <w:t>N.B.</w:t>
      </w:r>
      <w:r w:rsidRPr="00066C89">
        <w:rPr>
          <w:sz w:val="24"/>
          <w:szCs w:val="24"/>
        </w:rPr>
        <w:t xml:space="preserve"> – Il programma è soggetto a variazioni secondo l’organizzazione del Festival, ma non muterà nella sostanza. </w:t>
      </w:r>
    </w:p>
    <w:p w:rsidR="00CB0915" w:rsidRPr="00066C89" w:rsidRDefault="00CB0915" w:rsidP="009D608C">
      <w:pPr>
        <w:spacing w:after="0" w:line="240" w:lineRule="auto"/>
        <w:ind w:left="1134"/>
        <w:rPr>
          <w:sz w:val="24"/>
          <w:szCs w:val="24"/>
        </w:rPr>
      </w:pPr>
      <w:r w:rsidRPr="00066C89">
        <w:rPr>
          <w:sz w:val="24"/>
          <w:szCs w:val="24"/>
        </w:rPr>
        <w:t xml:space="preserve">Nel prezzo </w:t>
      </w:r>
      <w:r w:rsidRPr="00066C89">
        <w:rPr>
          <w:b/>
          <w:sz w:val="24"/>
          <w:szCs w:val="24"/>
        </w:rPr>
        <w:t>sono compresi</w:t>
      </w:r>
      <w:r w:rsidRPr="00066C89">
        <w:rPr>
          <w:sz w:val="24"/>
          <w:szCs w:val="24"/>
        </w:rPr>
        <w:t xml:space="preserve"> gli hotels</w:t>
      </w:r>
      <w:r w:rsidR="005108E8" w:rsidRPr="00066C89">
        <w:rPr>
          <w:sz w:val="24"/>
          <w:szCs w:val="24"/>
        </w:rPr>
        <w:t xml:space="preserve">, tutti i pasti (colazione, pranzo e </w:t>
      </w:r>
      <w:r w:rsidRPr="00066C89">
        <w:rPr>
          <w:sz w:val="24"/>
          <w:szCs w:val="24"/>
        </w:rPr>
        <w:t>cena</w:t>
      </w:r>
      <w:r w:rsidR="005108E8" w:rsidRPr="00066C89">
        <w:rPr>
          <w:sz w:val="24"/>
          <w:szCs w:val="24"/>
        </w:rPr>
        <w:t>)</w:t>
      </w:r>
      <w:r w:rsidRPr="00066C89">
        <w:rPr>
          <w:sz w:val="24"/>
          <w:szCs w:val="24"/>
        </w:rPr>
        <w:t>, i mezzi di trasporto, acqua durante tutto il viaggio, ingressi ai musei</w:t>
      </w:r>
      <w:r w:rsidR="005108E8" w:rsidRPr="00066C89">
        <w:rPr>
          <w:sz w:val="24"/>
          <w:szCs w:val="24"/>
        </w:rPr>
        <w:t>, eventuali mance per foto</w:t>
      </w:r>
      <w:r w:rsidRPr="00066C89">
        <w:rPr>
          <w:sz w:val="24"/>
          <w:szCs w:val="24"/>
        </w:rPr>
        <w:t>.</w:t>
      </w:r>
    </w:p>
    <w:p w:rsidR="00CB0915" w:rsidRPr="00066C89" w:rsidRDefault="00CB0915" w:rsidP="009D608C">
      <w:pPr>
        <w:spacing w:after="0" w:line="240" w:lineRule="auto"/>
        <w:ind w:left="1134"/>
        <w:rPr>
          <w:sz w:val="24"/>
          <w:szCs w:val="24"/>
        </w:rPr>
      </w:pPr>
      <w:r w:rsidRPr="00066C89">
        <w:rPr>
          <w:b/>
          <w:sz w:val="24"/>
          <w:szCs w:val="24"/>
        </w:rPr>
        <w:t>Non sono compresi</w:t>
      </w:r>
      <w:r w:rsidRPr="00066C89">
        <w:rPr>
          <w:sz w:val="24"/>
          <w:szCs w:val="24"/>
        </w:rPr>
        <w:t xml:space="preserve"> il visto, il biglietto aereo, assicurazioni sanitarie o assicurazione bagaglio, le spese personali e quant’altro non indicato nella voce </w:t>
      </w:r>
      <w:r w:rsidRPr="00066C89">
        <w:rPr>
          <w:b/>
          <w:sz w:val="24"/>
          <w:szCs w:val="24"/>
        </w:rPr>
        <w:t>sono compresi</w:t>
      </w:r>
      <w:r w:rsidRPr="00066C89">
        <w:rPr>
          <w:sz w:val="24"/>
          <w:szCs w:val="24"/>
        </w:rPr>
        <w:t>.</w:t>
      </w:r>
    </w:p>
    <w:p w:rsidR="00CB0915" w:rsidRPr="00066C89" w:rsidRDefault="00CB0915" w:rsidP="009D608C">
      <w:pPr>
        <w:spacing w:after="0" w:line="240" w:lineRule="auto"/>
        <w:ind w:left="1134"/>
        <w:rPr>
          <w:sz w:val="24"/>
          <w:szCs w:val="24"/>
        </w:rPr>
      </w:pPr>
    </w:p>
    <w:p w:rsidR="0021344A" w:rsidRPr="00066C89" w:rsidRDefault="00CB0915" w:rsidP="009D608C">
      <w:pPr>
        <w:autoSpaceDE w:val="0"/>
        <w:autoSpaceDN w:val="0"/>
        <w:adjustRightInd w:val="0"/>
        <w:spacing w:after="0" w:line="240" w:lineRule="auto"/>
        <w:ind w:left="1134"/>
        <w:rPr>
          <w:sz w:val="24"/>
          <w:szCs w:val="24"/>
        </w:rPr>
      </w:pPr>
      <w:r w:rsidRPr="00066C89">
        <w:rPr>
          <w:rFonts w:ascii="Calibri" w:hAnsi="Calibri" w:cs="Calibri"/>
          <w:b/>
          <w:sz w:val="24"/>
          <w:szCs w:val="24"/>
        </w:rPr>
        <w:t xml:space="preserve">È obbligatoria la vaccinazione contro la febbre </w:t>
      </w:r>
      <w:r w:rsidR="00B7317C" w:rsidRPr="00066C89">
        <w:rPr>
          <w:rFonts w:ascii="Calibri" w:hAnsi="Calibri" w:cs="Calibri"/>
          <w:b/>
          <w:sz w:val="24"/>
          <w:szCs w:val="24"/>
        </w:rPr>
        <w:t>gialla da effettuare almeno 10 giorni prima della partenza.</w:t>
      </w:r>
    </w:p>
    <w:sectPr w:rsidR="0021344A" w:rsidRPr="00066C89" w:rsidSect="00945F19">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B2"/>
    <w:rsid w:val="000044D3"/>
    <w:rsid w:val="00066C89"/>
    <w:rsid w:val="0008546E"/>
    <w:rsid w:val="000E2C6B"/>
    <w:rsid w:val="0021344A"/>
    <w:rsid w:val="00252680"/>
    <w:rsid w:val="00260CCC"/>
    <w:rsid w:val="002E14B2"/>
    <w:rsid w:val="00411F83"/>
    <w:rsid w:val="004265FF"/>
    <w:rsid w:val="004D4089"/>
    <w:rsid w:val="005108E8"/>
    <w:rsid w:val="00534914"/>
    <w:rsid w:val="00874BC8"/>
    <w:rsid w:val="0088535D"/>
    <w:rsid w:val="008A1732"/>
    <w:rsid w:val="00945F19"/>
    <w:rsid w:val="00991725"/>
    <w:rsid w:val="009D608C"/>
    <w:rsid w:val="00B7317C"/>
    <w:rsid w:val="00C77C21"/>
    <w:rsid w:val="00C971EF"/>
    <w:rsid w:val="00CB0915"/>
    <w:rsid w:val="00CF4F36"/>
    <w:rsid w:val="00D01A21"/>
    <w:rsid w:val="00E039D1"/>
    <w:rsid w:val="00E553BA"/>
    <w:rsid w:val="00FC1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476"/>
  <w15:chartTrackingRefBased/>
  <w15:docId w15:val="{C27D8396-4D8E-45FF-831A-44A63636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34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2018-10-22T15:27:00Z</dcterms:created>
  <dcterms:modified xsi:type="dcterms:W3CDTF">2020-11-15T09:06:00Z</dcterms:modified>
</cp:coreProperties>
</file>